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00D45821" w:rsidR="00D44637" w:rsidRDefault="00D44637" w:rsidP="00D44637">
      <w:pPr>
        <w:jc w:val="center"/>
        <w:rPr>
          <w:b/>
          <w:bCs/>
          <w:u w:val="single"/>
        </w:rPr>
      </w:pPr>
      <w:r w:rsidRPr="00D44637">
        <w:rPr>
          <w:b/>
          <w:bCs/>
          <w:u w:val="single"/>
        </w:rPr>
        <w:t xml:space="preserve">Weekly PPG Update </w:t>
      </w:r>
      <w:r w:rsidR="0091353F">
        <w:rPr>
          <w:b/>
          <w:bCs/>
          <w:u w:val="single"/>
        </w:rPr>
        <w:t>12.12.25</w:t>
      </w:r>
    </w:p>
    <w:p w14:paraId="0BD559E0" w14:textId="77777777" w:rsidR="00EB6DC0" w:rsidRPr="00D44637" w:rsidRDefault="00EB6DC0" w:rsidP="00D44637">
      <w:pPr>
        <w:jc w:val="center"/>
        <w:rPr>
          <w:b/>
          <w:bCs/>
          <w:u w:val="single"/>
        </w:rPr>
      </w:pPr>
    </w:p>
    <w:p w14:paraId="3A98D864" w14:textId="77777777" w:rsidR="0091353F" w:rsidRPr="0091353F" w:rsidRDefault="0091353F" w:rsidP="0091353F">
      <w:pPr>
        <w:numPr>
          <w:ilvl w:val="0"/>
          <w:numId w:val="12"/>
        </w:numPr>
        <w:rPr>
          <w:b/>
          <w:bCs/>
          <w:u w:val="single"/>
        </w:rPr>
      </w:pPr>
      <w:r w:rsidRPr="0091353F">
        <w:rPr>
          <w:b/>
          <w:bCs/>
          <w:u w:val="single"/>
        </w:rPr>
        <w:t>Dorset Alert – Watson’s Warning (A Christmas Scam Story)</w:t>
      </w:r>
    </w:p>
    <w:p w14:paraId="14B23AB0" w14:textId="77777777" w:rsidR="0091353F" w:rsidRPr="0091353F" w:rsidRDefault="0091353F" w:rsidP="0091353F">
      <w:pPr>
        <w:rPr>
          <w:b/>
          <w:bCs/>
          <w:u w:val="single"/>
        </w:rPr>
      </w:pPr>
    </w:p>
    <w:p w14:paraId="14823AEC" w14:textId="077E8D10" w:rsidR="0091353F" w:rsidRPr="0091353F" w:rsidRDefault="0091353F" w:rsidP="0091353F">
      <w:r w:rsidRPr="0091353F">
        <w:t>Margaret typed "</w:t>
      </w:r>
      <w:proofErr w:type="spellStart"/>
      <w:r w:rsidRPr="0091353F">
        <w:t>KPop</w:t>
      </w:r>
      <w:proofErr w:type="spellEnd"/>
      <w:r w:rsidRPr="0091353F">
        <w:t> singing toy</w:t>
      </w:r>
      <w:proofErr w:type="gramStart"/>
      <w:r w:rsidRPr="0091353F">
        <w:t>"</w:t>
      </w:r>
      <w:r w:rsidRPr="0091353F">
        <w:t xml:space="preserve"> </w:t>
      </w:r>
      <w:r w:rsidRPr="0091353F">
        <w:t> into</w:t>
      </w:r>
      <w:proofErr w:type="gramEnd"/>
      <w:r w:rsidRPr="0091353F">
        <w:t> the browser. Her screen erupted with an explosion of colour with flashing banners. "50% OFF! LAST FEW REMAINING!" they seemed to scream at her, lulling her into a hypnotic state. "HURRY - ALMOST SOLD OUT!" She could feel the stress building in her. If she missed this offer her great</w:t>
      </w:r>
      <w:r w:rsidRPr="0091353F">
        <w:t xml:space="preserve"> </w:t>
      </w:r>
      <w:r w:rsidRPr="0091353F">
        <w:t>grandchildren would be devastated. She must act now. Her cursor moved toward the "BUY NOW" button.</w:t>
      </w:r>
    </w:p>
    <w:p w14:paraId="631B2010" w14:textId="77777777" w:rsidR="0091353F" w:rsidRPr="0091353F" w:rsidRDefault="0091353F" w:rsidP="0091353F"/>
    <w:p w14:paraId="22A9E5B9" w14:textId="77777777" w:rsidR="0091353F" w:rsidRPr="0091353F" w:rsidRDefault="0091353F" w:rsidP="0091353F">
      <w:r w:rsidRPr="0091353F">
        <w:t>Alerted by the flashing screen, Watson's paw shot out, batting her hand away from the mechanical mouse which seemed to be pulling her hand to click. "Watson!" Margaret protested as she came out of a strange trance. The pop-ups disintegrated into the screen like thieves caught in the act.</w:t>
      </w:r>
    </w:p>
    <w:p w14:paraId="6ADEB0DD" w14:textId="77777777" w:rsidR="0091353F" w:rsidRPr="0091353F" w:rsidRDefault="0091353F" w:rsidP="0091353F"/>
    <w:p w14:paraId="7C33F323" w14:textId="7284C2D5" w:rsidR="0091353F" w:rsidRPr="0091353F" w:rsidRDefault="0091353F" w:rsidP="0091353F">
      <w:r w:rsidRPr="0091353F">
        <w:t>Frustrated, Margaret tried again, this time using the search function properly. A sponsored link appeared at the top</w:t>
      </w:r>
      <w:r w:rsidRPr="0091353F">
        <w:t xml:space="preserve"> </w:t>
      </w:r>
      <w:r w:rsidRPr="0091353F">
        <w:t>from what appeared to be the official </w:t>
      </w:r>
      <w:proofErr w:type="gramStart"/>
      <w:r w:rsidRPr="0091353F">
        <w:t>website</w:t>
      </w:r>
      <w:proofErr w:type="gramEnd"/>
      <w:r w:rsidRPr="0091353F">
        <w:t xml:space="preserve"> and she was thankful that her quest was soon to be over and she could get back to resting from her throbbing ankle pain. </w:t>
      </w:r>
    </w:p>
    <w:p w14:paraId="7003726F" w14:textId="77777777" w:rsidR="0091353F" w:rsidRPr="0091353F" w:rsidRDefault="0091353F" w:rsidP="0091353F"/>
    <w:p w14:paraId="4F49FBBE" w14:textId="77777777" w:rsidR="0091353F" w:rsidRPr="0091353F" w:rsidRDefault="0091353F" w:rsidP="0091353F">
      <w:r w:rsidRPr="0091353F">
        <w:t xml:space="preserve">She clicked "Order Now." A payment page loaded asking for her account details. Something nagged at the edge of her consciousness—was that URL exactly </w:t>
      </w:r>
      <w:proofErr w:type="gramStart"/>
      <w:r w:rsidRPr="0091353F">
        <w:t>right?—</w:t>
      </w:r>
      <w:proofErr w:type="gramEnd"/>
      <w:r w:rsidRPr="0091353F">
        <w:t>but her ankle throbbed insistently. Watson tensed on her lap, his claws giving her a little painful stab. "Ouch, Watson!" Margaret cried, losing the website page. "That's twice now! What's got into you?"</w:t>
      </w:r>
    </w:p>
    <w:p w14:paraId="644B85C2" w14:textId="77777777" w:rsidR="0091353F" w:rsidRPr="0091353F" w:rsidRDefault="0091353F" w:rsidP="0091353F"/>
    <w:p w14:paraId="4057463B" w14:textId="77777777" w:rsidR="0091353F" w:rsidRPr="0091353F" w:rsidRDefault="0091353F" w:rsidP="0091353F">
      <w:r w:rsidRPr="0091353F">
        <w:t xml:space="preserve">Margaret's front door burst open as Rose was propelled forward by a blast of wind that had taken control of the door. She caught her breath, looked at Margaret's demeanour and asked, “What's up, is your ankle hurting?” </w:t>
      </w:r>
    </w:p>
    <w:p w14:paraId="6F2E2EB5" w14:textId="77777777" w:rsidR="0091353F" w:rsidRPr="0091353F" w:rsidRDefault="0091353F" w:rsidP="0091353F"/>
    <w:p w14:paraId="59C2B776" w14:textId="77777777" w:rsidR="0091353F" w:rsidRPr="0091353F" w:rsidRDefault="0091353F" w:rsidP="0091353F">
      <w:r w:rsidRPr="0091353F">
        <w:t>"No more than usual, but I can feel my stress rising trying to do online Christmas shopping. I feel about to throw my laptop out the window!"</w:t>
      </w:r>
    </w:p>
    <w:p w14:paraId="1E04FE50" w14:textId="77777777" w:rsidR="0091353F" w:rsidRPr="0091353F" w:rsidRDefault="0091353F" w:rsidP="0091353F"/>
    <w:p w14:paraId="409D11BD" w14:textId="77777777" w:rsidR="0091353F" w:rsidRPr="0091353F" w:rsidRDefault="0091353F" w:rsidP="0091353F">
      <w:r w:rsidRPr="0091353F">
        <w:t>Rose hovered over the laptop, unconsciously stroking Watson, eliciting a satisfying purr as if he knew that help had arrived. "Stop. Think. Fraud. Isn't that the mantra you told me?" She smirked at Margaret, taking off her drenched coat and feeling the kettle, hopeful to warm her hands. “Remember? You said fraudsters use your emotions to make you act quickly.”</w:t>
      </w:r>
    </w:p>
    <w:p w14:paraId="64BE4EDC" w14:textId="77777777" w:rsidR="0091353F" w:rsidRPr="0091353F" w:rsidRDefault="0091353F" w:rsidP="0091353F"/>
    <w:p w14:paraId="73E42789" w14:textId="77777777" w:rsidR="0091353F" w:rsidRPr="0091353F" w:rsidRDefault="0091353F" w:rsidP="0091353F">
      <w:r w:rsidRPr="0091353F">
        <w:t xml:space="preserve">The words hit like Rose's wet coat had hit her in the face. Margaret gave a big sigh and realised what she'd been doing. The pressure tactics. The urgency. The too-good prices. "Watson wasn't being a nuisance," she pondered. "He was protecting me." He looked at her with half-closed eyes as if to say, </w:t>
      </w:r>
      <w:r w:rsidRPr="0091353F">
        <w:rPr>
          <w:i/>
          <w:iCs/>
        </w:rPr>
        <w:t>I told you so.</w:t>
      </w:r>
      <w:r w:rsidRPr="0091353F">
        <w:t> </w:t>
      </w:r>
    </w:p>
    <w:p w14:paraId="12CD95E7" w14:textId="77777777" w:rsidR="0091353F" w:rsidRPr="0091353F" w:rsidRDefault="0091353F" w:rsidP="0091353F"/>
    <w:p w14:paraId="73FC7E61" w14:textId="77777777" w:rsidR="0091353F" w:rsidRPr="0091353F" w:rsidRDefault="0091353F" w:rsidP="0091353F">
      <w:r w:rsidRPr="0091353F">
        <w:t>By now, Rose had made a cup of tea for </w:t>
      </w:r>
      <w:proofErr w:type="gramStart"/>
      <w:r w:rsidRPr="0091353F">
        <w:t>both of them</w:t>
      </w:r>
      <w:proofErr w:type="gramEnd"/>
      <w:r w:rsidRPr="0091353F">
        <w:t> and gave Watson a treat from Margaret's secret stash, the tin on the side table. "You shouldn't feel embarrassed," said Rose. “Those pop-ups are designed to pressurise </w:t>
      </w:r>
      <w:proofErr w:type="gramStart"/>
      <w:r w:rsidRPr="0091353F">
        <w:t>you</w:t>
      </w:r>
      <w:proofErr w:type="gramEnd"/>
      <w:r w:rsidRPr="0091353F">
        <w:t> and fake websites look so real these days.” "I bet the URL was probably slightly off. I was in such a rush and felt pressurised to act." Margaret shook her head. “Pain and deadlines are a scammer's dream combination.” </w:t>
      </w:r>
    </w:p>
    <w:p w14:paraId="388949AC" w14:textId="77777777" w:rsidR="0091353F" w:rsidRPr="0091353F" w:rsidRDefault="0091353F" w:rsidP="0091353F">
      <w:r w:rsidRPr="0091353F">
        <w:t> </w:t>
      </w:r>
    </w:p>
    <w:p w14:paraId="05DC1DD6" w14:textId="77777777" w:rsidR="0091353F" w:rsidRPr="0091353F" w:rsidRDefault="0091353F" w:rsidP="0091353F">
      <w:r w:rsidRPr="0091353F">
        <w:t xml:space="preserve">They found the genuine retailer's website - URL verified, secure payment with a padlock icon, no pressure tactics. Margaret completed her order properly this time, Watson now content that he could settle into her lap for a peaceful snooze. </w:t>
      </w:r>
    </w:p>
    <w:p w14:paraId="68713FC1" w14:textId="77777777" w:rsidR="0091353F" w:rsidRPr="0091353F" w:rsidRDefault="0091353F" w:rsidP="0091353F"/>
    <w:p w14:paraId="5BA7C4F9" w14:textId="77777777" w:rsidR="0091353F" w:rsidRPr="0091353F" w:rsidRDefault="0091353F" w:rsidP="0091353F">
      <w:r w:rsidRPr="0091353F">
        <w:t>"Never shopping online in pain again without double-checking everything," Margaret murmured, watching the confirmation email arrive from the genuine retailer. “Even retired detectives need a partner to watch their backs.” Watson's purr rumbled agreement.</w:t>
      </w:r>
    </w:p>
    <w:p w14:paraId="4E3C79F2" w14:textId="77777777" w:rsidR="0091353F" w:rsidRPr="0091353F" w:rsidRDefault="0091353F" w:rsidP="0091353F"/>
    <w:p w14:paraId="011F0B90" w14:textId="77777777" w:rsidR="0091353F" w:rsidRPr="0091353F" w:rsidRDefault="0091353F" w:rsidP="0091353F">
      <w:r w:rsidRPr="0091353F">
        <w:t>Fake Advert Checklist: What to Look For</w:t>
      </w:r>
    </w:p>
    <w:p w14:paraId="1F0B5434" w14:textId="77777777" w:rsidR="0091353F" w:rsidRPr="0091353F" w:rsidRDefault="0091353F" w:rsidP="0091353F"/>
    <w:p w14:paraId="10AA0DE9" w14:textId="77777777" w:rsidR="0091353F" w:rsidRPr="0091353F" w:rsidRDefault="0091353F" w:rsidP="0091353F">
      <w:r w:rsidRPr="0091353F">
        <w:t>Carefully planted among sponsored adverts, these fake versions can be very convincing. But there are usually a few clues that an advert isn't genuine, so some signs to look out for including:</w:t>
      </w:r>
    </w:p>
    <w:p w14:paraId="66E45967" w14:textId="77777777" w:rsidR="0091353F" w:rsidRPr="0091353F" w:rsidRDefault="0091353F" w:rsidP="0091353F"/>
    <w:p w14:paraId="6146BDFD" w14:textId="77777777" w:rsidR="0091353F" w:rsidRPr="0091353F" w:rsidRDefault="0091353F" w:rsidP="0091353F">
      <w:r w:rsidRPr="0091353F">
        <w:t>Bargain prices on high value items or incredible returns on investments –especially if they're using language designed to hurry you ('Only for 24 hours!' or 'Last few remaining!')</w:t>
      </w:r>
    </w:p>
    <w:p w14:paraId="71F374EA" w14:textId="77777777" w:rsidR="0091353F" w:rsidRPr="0091353F" w:rsidRDefault="0091353F" w:rsidP="0091353F">
      <w:r w:rsidRPr="0091353F">
        <w:t>Language designed to panic you – for example, a warning that your device has been infected in an advert for antivirus products</w:t>
      </w:r>
    </w:p>
    <w:p w14:paraId="23D92554" w14:textId="77777777" w:rsidR="0091353F" w:rsidRPr="0091353F" w:rsidRDefault="0091353F" w:rsidP="0091353F">
      <w:r w:rsidRPr="0091353F">
        <w:t>Claims that a product or service (such as a health card or driving licence) can be obtained more quickly or easily than going through official channels</w:t>
      </w:r>
    </w:p>
    <w:p w14:paraId="5C79C5C8" w14:textId="77777777" w:rsidR="0091353F" w:rsidRPr="0091353F" w:rsidRDefault="0091353F" w:rsidP="0091353F">
      <w:r w:rsidRPr="0091353F">
        <w:t>A logo that looks familiar but there's something not quite right about it – for example, the colours are distorted or it's a bit fuzzy</w:t>
      </w:r>
    </w:p>
    <w:p w14:paraId="46A56153" w14:textId="77777777" w:rsidR="0091353F" w:rsidRPr="0091353F" w:rsidRDefault="0091353F" w:rsidP="0091353F">
      <w:r w:rsidRPr="0091353F">
        <w:t>Being encouraged by the advertiser to move away from the official website to complete the transaction</w:t>
      </w:r>
    </w:p>
    <w:p w14:paraId="5193748F" w14:textId="77777777" w:rsidR="0091353F" w:rsidRPr="0091353F" w:rsidRDefault="0091353F" w:rsidP="0091353F">
      <w:r w:rsidRPr="0091353F">
        <w:t>If you click on a link, it takes you to a website that doesn't feel right (perhaps the web address isn't the usual one or the branding looks a bit different)</w:t>
      </w:r>
    </w:p>
    <w:p w14:paraId="20EB6FC3" w14:textId="77777777" w:rsidR="0091353F" w:rsidRPr="0091353F" w:rsidRDefault="0091353F" w:rsidP="0091353F">
      <w:r w:rsidRPr="0091353F">
        <w:t>Celebrities or public figures promoting investments and products they might not normally be associated with</w:t>
      </w:r>
    </w:p>
    <w:p w14:paraId="032B4F34" w14:textId="77777777" w:rsidR="0091353F" w:rsidRPr="0091353F" w:rsidRDefault="0091353F" w:rsidP="0091353F">
      <w:r w:rsidRPr="0091353F">
        <w:t>Subtle imperfections in images and videos such as voices not matching up to the visuals or unnatural movements – be wary though, AI material can be difficult to spot with the human eye</w:t>
      </w:r>
    </w:p>
    <w:p w14:paraId="2F8A3CAF" w14:textId="77777777" w:rsidR="0091353F" w:rsidRPr="0091353F" w:rsidRDefault="0091353F" w:rsidP="0091353F"/>
    <w:p w14:paraId="6546C14B" w14:textId="77777777" w:rsidR="0091353F" w:rsidRPr="0091353F" w:rsidRDefault="0091353F" w:rsidP="0091353F">
      <w:pPr>
        <w:rPr>
          <w:i/>
          <w:iCs/>
        </w:rPr>
      </w:pPr>
      <w:r w:rsidRPr="0091353F">
        <w:rPr>
          <w:i/>
          <w:iCs/>
        </w:rPr>
        <w:t>Remember: When shopping online, especially when you're tired, in pain, or under time pressure, take a moment to Stop! Think. Fraud. Your instincts – and sometimes your cat – might be trying to tell you something.</w:t>
      </w:r>
    </w:p>
    <w:p w14:paraId="6672422B" w14:textId="77777777" w:rsidR="0091353F" w:rsidRPr="0091353F" w:rsidRDefault="0091353F" w:rsidP="0091353F">
      <w:pPr>
        <w:rPr>
          <w:b/>
          <w:bCs/>
        </w:rPr>
      </w:pPr>
    </w:p>
    <w:p w14:paraId="4861695A" w14:textId="77777777" w:rsidR="0091353F" w:rsidRPr="0091353F" w:rsidRDefault="0091353F" w:rsidP="0091353F">
      <w:pPr>
        <w:numPr>
          <w:ilvl w:val="0"/>
          <w:numId w:val="12"/>
        </w:numPr>
        <w:rPr>
          <w:b/>
          <w:bCs/>
        </w:rPr>
      </w:pPr>
      <w:r w:rsidRPr="0091353F">
        <w:rPr>
          <w:b/>
          <w:bCs/>
        </w:rPr>
        <w:t>Urgent call for flu vaccination as Dorset cases climb ahead of the winter holidays</w:t>
      </w:r>
    </w:p>
    <w:p w14:paraId="5C137397" w14:textId="77777777" w:rsidR="0091353F" w:rsidRPr="0091353F" w:rsidRDefault="0091353F" w:rsidP="0091353F">
      <w:pPr>
        <w:rPr>
          <w:b/>
          <w:bCs/>
        </w:rPr>
      </w:pPr>
    </w:p>
    <w:p w14:paraId="71465626" w14:textId="77777777" w:rsidR="0091353F" w:rsidRPr="0091353F" w:rsidRDefault="0091353F" w:rsidP="0091353F">
      <w:r w:rsidRPr="0091353F">
        <w:t xml:space="preserve">The NHS in Dorset is urging eligible people to come forward for their flu vaccination as cases continue to rise across the region. The call follows new </w:t>
      </w:r>
      <w:proofErr w:type="gramStart"/>
      <w:r w:rsidRPr="0091353F">
        <w:t>South West</w:t>
      </w:r>
      <w:proofErr w:type="gramEnd"/>
      <w:r w:rsidRPr="0091353F">
        <w:t xml:space="preserve"> figures showing that the NHS is now facing its worst-case flu scenario for December.</w:t>
      </w:r>
    </w:p>
    <w:p w14:paraId="3263D808" w14:textId="77777777" w:rsidR="0091353F" w:rsidRPr="0091353F" w:rsidRDefault="0091353F" w:rsidP="0091353F">
      <w:r w:rsidRPr="0091353F">
        <w:lastRenderedPageBreak/>
        <w:t>Local health teams in Dorset say there is still time to get protected before the festive period, when flu spreads easily among families and in busy indoor settings.</w:t>
      </w:r>
    </w:p>
    <w:p w14:paraId="3B6377DC" w14:textId="77777777" w:rsidR="0091353F" w:rsidRPr="0091353F" w:rsidRDefault="0091353F" w:rsidP="0091353F">
      <w:r w:rsidRPr="0091353F">
        <w:t>People who can get a free NHS flu vaccination include adults aged 65 and over, pregnant women, people with certain long-term conditions, children, and frontline health and social care staff.</w:t>
      </w:r>
    </w:p>
    <w:p w14:paraId="71F9FB4D" w14:textId="77777777" w:rsidR="0091353F" w:rsidRPr="0091353F" w:rsidRDefault="0091353F" w:rsidP="0091353F">
      <w:r w:rsidRPr="0091353F">
        <w:t>Eligible people can book a flu vaccination through the NHS App or online. There are walk-in clinics in Bournemouth, Wareham and Weymouth next week, and many local pharmacies are also running walk-in clinics as well as booked appointments. People can also contact their GP surgery. Some local pharmacies can also vaccinate 2–3-year-olds with the nasal spray.</w:t>
      </w:r>
    </w:p>
    <w:p w14:paraId="1E2AA4A6" w14:textId="77777777" w:rsidR="0091353F" w:rsidRDefault="0091353F" w:rsidP="0091353F">
      <w:r w:rsidRPr="0091353F">
        <w:t>Clear, local information is available at: </w:t>
      </w:r>
      <w:hyperlink r:id="rId6" w:history="1">
        <w:r w:rsidRPr="0091353F">
          <w:rPr>
            <w:rStyle w:val="Hyperlink"/>
            <w:u w:val="none"/>
          </w:rPr>
          <w:t>www.staywelldorset.nhs.uk/vaccinations/flu/</w:t>
        </w:r>
      </w:hyperlink>
    </w:p>
    <w:p w14:paraId="4E1AF5EA" w14:textId="77777777" w:rsidR="0091353F" w:rsidRPr="0091353F" w:rsidRDefault="0091353F" w:rsidP="0091353F"/>
    <w:p w14:paraId="64FB2887" w14:textId="77777777" w:rsidR="0091353F" w:rsidRDefault="0091353F" w:rsidP="0091353F">
      <w:pPr>
        <w:numPr>
          <w:ilvl w:val="0"/>
          <w:numId w:val="12"/>
        </w:numPr>
        <w:rPr>
          <w:b/>
          <w:bCs/>
        </w:rPr>
      </w:pPr>
      <w:r w:rsidRPr="0091353F">
        <w:rPr>
          <w:b/>
          <w:bCs/>
        </w:rPr>
        <w:t>Communities against Cancer (attachment)</w:t>
      </w:r>
    </w:p>
    <w:p w14:paraId="1D14D8BD" w14:textId="77777777" w:rsidR="0091353F" w:rsidRPr="0091353F" w:rsidRDefault="0091353F" w:rsidP="0091353F">
      <w:pPr>
        <w:ind w:left="720"/>
        <w:rPr>
          <w:b/>
          <w:bCs/>
        </w:rPr>
      </w:pPr>
    </w:p>
    <w:p w14:paraId="124EB40A" w14:textId="77777777" w:rsidR="0091353F" w:rsidRPr="0091353F" w:rsidRDefault="0091353F" w:rsidP="0091353F">
      <w:r w:rsidRPr="0091353F">
        <w:t xml:space="preserve">We are reaching out to promote the Communities Against Cancer initiative to voluntary, community, and social enterprise (VCSE) organisations across </w:t>
      </w:r>
      <w:proofErr w:type="spellStart"/>
      <w:r w:rsidRPr="0091353F">
        <w:t>Dorset.This</w:t>
      </w:r>
      <w:proofErr w:type="spellEnd"/>
      <w:r w:rsidRPr="0091353F">
        <w:t xml:space="preserve"> project is designed to raise awareness about cancer prevention, early signs and symptoms, and where to seek medical advice. Early diagnosis can significantly improve treatment options and outcomes, yet awareness remains low in some communities due to language, cultural, or social barriers.</w:t>
      </w:r>
    </w:p>
    <w:p w14:paraId="705D93CF" w14:textId="77777777" w:rsidR="0091353F" w:rsidRPr="0091353F" w:rsidRDefault="0091353F" w:rsidP="0091353F"/>
    <w:p w14:paraId="50FC6489" w14:textId="77777777" w:rsidR="0091353F" w:rsidRPr="0091353F" w:rsidRDefault="0091353F" w:rsidP="0091353F">
      <w:r w:rsidRPr="0091353F">
        <w:t>By sharing this opportunity, you can help us reach under-served communities and encourage individuals to attend screenings, consult their GP, and feel more comfortable discussing cancer.</w:t>
      </w:r>
    </w:p>
    <w:p w14:paraId="7DA9AAD1" w14:textId="77777777" w:rsidR="0091353F" w:rsidRPr="0091353F" w:rsidRDefault="0091353F" w:rsidP="0091353F"/>
    <w:p w14:paraId="710B05F7" w14:textId="77777777" w:rsidR="0091353F" w:rsidRPr="0091353F" w:rsidRDefault="0091353F" w:rsidP="0091353F">
      <w:r w:rsidRPr="0091353F">
        <w:t>What’s on offer?</w:t>
      </w:r>
    </w:p>
    <w:p w14:paraId="4EF0C041" w14:textId="77777777" w:rsidR="0091353F" w:rsidRPr="0091353F" w:rsidRDefault="0091353F" w:rsidP="0091353F">
      <w:pPr>
        <w:numPr>
          <w:ilvl w:val="0"/>
          <w:numId w:val="13"/>
        </w:numPr>
      </w:pPr>
      <w:r w:rsidRPr="0091353F">
        <w:t>Grants of up to £2,500 for VCSE organisations to deliver cancer awareness activities</w:t>
      </w:r>
    </w:p>
    <w:p w14:paraId="050C4A45" w14:textId="77777777" w:rsidR="0091353F" w:rsidRPr="0091353F" w:rsidRDefault="0091353F" w:rsidP="0091353F">
      <w:pPr>
        <w:numPr>
          <w:ilvl w:val="0"/>
          <w:numId w:val="13"/>
        </w:numPr>
      </w:pPr>
      <w:r w:rsidRPr="0091353F">
        <w:t>Free resources and guidance to support local engagement</w:t>
      </w:r>
    </w:p>
    <w:p w14:paraId="4389E593" w14:textId="77777777" w:rsidR="0091353F" w:rsidRPr="0091353F" w:rsidRDefault="0091353F" w:rsidP="0091353F">
      <w:pPr>
        <w:numPr>
          <w:ilvl w:val="0"/>
          <w:numId w:val="13"/>
        </w:numPr>
      </w:pPr>
      <w:r w:rsidRPr="0091353F">
        <w:t>A chance to make a real impact on health outcomes in communities across Dorset</w:t>
      </w:r>
    </w:p>
    <w:p w14:paraId="1C390E33" w14:textId="77777777" w:rsidR="0091353F" w:rsidRPr="0091353F" w:rsidRDefault="0091353F" w:rsidP="0091353F"/>
    <w:p w14:paraId="53E26D2E" w14:textId="77777777" w:rsidR="0091353F" w:rsidRPr="0091353F" w:rsidRDefault="0091353F" w:rsidP="0091353F">
      <w:r w:rsidRPr="0091353F">
        <w:t>Find out more:</w:t>
      </w:r>
      <w:r w:rsidRPr="0091353F">
        <w:br/>
        <w:t>We are hosting free online workshops on the following dates for organisations interested in finding out more:</w:t>
      </w:r>
    </w:p>
    <w:p w14:paraId="30834F75" w14:textId="77777777" w:rsidR="0091353F" w:rsidRPr="0091353F" w:rsidRDefault="0091353F" w:rsidP="0091353F">
      <w:pPr>
        <w:numPr>
          <w:ilvl w:val="0"/>
          <w:numId w:val="14"/>
        </w:numPr>
      </w:pPr>
      <w:r w:rsidRPr="0091353F">
        <w:t>Tuesday, 16 December, 12:00–2:00 pm</w:t>
      </w:r>
    </w:p>
    <w:p w14:paraId="388C1BDD" w14:textId="77777777" w:rsidR="0091353F" w:rsidRPr="0091353F" w:rsidRDefault="0091353F" w:rsidP="0091353F">
      <w:pPr>
        <w:numPr>
          <w:ilvl w:val="0"/>
          <w:numId w:val="14"/>
        </w:numPr>
      </w:pPr>
      <w:r w:rsidRPr="0091353F">
        <w:t>Wednesday, 28 January, 11:00 am to 12:30 pm</w:t>
      </w:r>
    </w:p>
    <w:p w14:paraId="7215B763" w14:textId="77777777" w:rsidR="0091353F" w:rsidRPr="0091353F" w:rsidRDefault="0091353F" w:rsidP="0091353F"/>
    <w:p w14:paraId="46294375" w14:textId="77777777" w:rsidR="0091353F" w:rsidRPr="0091353F" w:rsidRDefault="0091353F" w:rsidP="0091353F">
      <w:r w:rsidRPr="0091353F">
        <w:t xml:space="preserve">For further details, please visit the </w:t>
      </w:r>
      <w:hyperlink r:id="rId7" w:tooltip="https://actionhampshire.org.uk/about-us/our-projects/communities-against-cancer/" w:history="1">
        <w:r w:rsidRPr="0091353F">
          <w:rPr>
            <w:rStyle w:val="Hyperlink"/>
            <w:u w:val="none"/>
          </w:rPr>
          <w:t>project webpage</w:t>
        </w:r>
      </w:hyperlink>
      <w:r w:rsidRPr="0091353F">
        <w:t xml:space="preserve"> or contact the Communities Against Cancer team at </w:t>
      </w:r>
      <w:hyperlink r:id="rId8" w:tooltip="mailto:cac@actionhampshire.org" w:history="1">
        <w:r w:rsidRPr="0091353F">
          <w:rPr>
            <w:rStyle w:val="Hyperlink"/>
            <w:u w:val="none"/>
          </w:rPr>
          <w:t>cac@actionhampshire.org</w:t>
        </w:r>
      </w:hyperlink>
      <w:r w:rsidRPr="0091353F">
        <w:t>.</w:t>
      </w:r>
    </w:p>
    <w:p w14:paraId="380DA7F6" w14:textId="77777777" w:rsidR="0091353F" w:rsidRPr="0091353F" w:rsidRDefault="0091353F" w:rsidP="0091353F">
      <w:pPr>
        <w:rPr>
          <w:b/>
          <w:bCs/>
        </w:rPr>
      </w:pPr>
    </w:p>
    <w:p w14:paraId="7EF154A4" w14:textId="77777777" w:rsidR="0091353F" w:rsidRDefault="0091353F" w:rsidP="0091353F">
      <w:pPr>
        <w:numPr>
          <w:ilvl w:val="0"/>
          <w:numId w:val="12"/>
        </w:numPr>
        <w:rPr>
          <w:b/>
          <w:bCs/>
        </w:rPr>
      </w:pPr>
      <w:r w:rsidRPr="0091353F">
        <w:rPr>
          <w:b/>
          <w:bCs/>
        </w:rPr>
        <w:t>Updates from Dorset VCSA</w:t>
      </w:r>
    </w:p>
    <w:p w14:paraId="749569A3" w14:textId="77777777" w:rsidR="0091353F" w:rsidRPr="0091353F" w:rsidRDefault="0091353F" w:rsidP="0091353F">
      <w:pPr>
        <w:ind w:left="720"/>
        <w:rPr>
          <w:b/>
          <w:bCs/>
        </w:rPr>
      </w:pPr>
    </w:p>
    <w:p w14:paraId="0B491456" w14:textId="77777777" w:rsidR="0091353F" w:rsidRPr="0091353F" w:rsidRDefault="0091353F" w:rsidP="0091353F">
      <w:r w:rsidRPr="0091353F">
        <w:t>Dear Partners</w:t>
      </w:r>
    </w:p>
    <w:p w14:paraId="0D9DEB5B" w14:textId="77777777" w:rsidR="0091353F" w:rsidRPr="0091353F" w:rsidRDefault="0091353F" w:rsidP="0091353F"/>
    <w:p w14:paraId="7E5AB9CD" w14:textId="77777777" w:rsidR="0091353F" w:rsidRPr="0091353F" w:rsidRDefault="0091353F" w:rsidP="0091353F">
      <w:r w:rsidRPr="0091353F">
        <w:t>As ever, our aim is to keep Dorset’s voluntary and community sector informed and connected — and we’d be very grateful if you could feature the following updates in your next newsletter or e</w:t>
      </w:r>
      <w:r w:rsidRPr="0091353F">
        <w:noBreakHyphen/>
        <w:t>letter to help us reach more groups, organisations, and individuals across the county (or circulate this email further through VCS contacts and colleagues).</w:t>
      </w:r>
    </w:p>
    <w:p w14:paraId="7996F311" w14:textId="77777777" w:rsidR="0091353F" w:rsidRPr="0091353F" w:rsidRDefault="0091353F" w:rsidP="0091353F"/>
    <w:p w14:paraId="2EF7CE49" w14:textId="77777777" w:rsidR="0091353F" w:rsidRPr="0091353F" w:rsidRDefault="0091353F" w:rsidP="0091353F">
      <w:r w:rsidRPr="0091353F">
        <w:t>This week’s VCSA news and updates topic include:</w:t>
      </w:r>
    </w:p>
    <w:p w14:paraId="73B18AC7" w14:textId="77777777" w:rsidR="0091353F" w:rsidRPr="0091353F" w:rsidRDefault="0091353F" w:rsidP="0091353F"/>
    <w:p w14:paraId="7D25E056" w14:textId="77777777" w:rsidR="0091353F" w:rsidRPr="0091353F" w:rsidRDefault="0091353F" w:rsidP="0091353F">
      <w:r w:rsidRPr="0091353F">
        <w:rPr>
          <w:rFonts w:ascii="Segoe UI Emoji" w:hAnsi="Segoe UI Emoji" w:cs="Segoe UI Emoji"/>
        </w:rPr>
        <w:t>✨</w:t>
      </w:r>
      <w:r w:rsidRPr="0091353F">
        <w:t xml:space="preserve"> Adam’s Blog: Reflecting on Our Four Pillars – And A Heartfelt Thank You</w:t>
      </w:r>
    </w:p>
    <w:p w14:paraId="311C40C0" w14:textId="77777777" w:rsidR="0091353F" w:rsidRPr="0091353F" w:rsidRDefault="0091353F" w:rsidP="0091353F">
      <w:r w:rsidRPr="0091353F">
        <w:rPr>
          <w:rFonts w:ascii="Segoe UI Emoji" w:hAnsi="Segoe UI Emoji" w:cs="Segoe UI Emoji"/>
        </w:rPr>
        <w:t>🩺</w:t>
      </w:r>
      <w:r w:rsidRPr="0091353F">
        <w:t xml:space="preserve"> Dorset Health &amp; Wellbeing Board – Key Updates for VCSE Partners</w:t>
      </w:r>
    </w:p>
    <w:p w14:paraId="23ECC2D2" w14:textId="77777777" w:rsidR="0091353F" w:rsidRPr="0091353F" w:rsidRDefault="0091353F" w:rsidP="0091353F">
      <w:r w:rsidRPr="0091353F">
        <w:rPr>
          <w:rFonts w:ascii="Segoe UI Emoji" w:hAnsi="Segoe UI Emoji" w:cs="Segoe UI Emoji"/>
        </w:rPr>
        <w:t>📊</w:t>
      </w:r>
      <w:r w:rsidRPr="0091353F">
        <w:t xml:space="preserve"> What Is Strategic Commissioning – And Why It Matters</w:t>
      </w:r>
    </w:p>
    <w:p w14:paraId="4CFAA730" w14:textId="77777777" w:rsidR="0091353F" w:rsidRPr="0091353F" w:rsidRDefault="0091353F" w:rsidP="0091353F">
      <w:r w:rsidRPr="0091353F">
        <w:rPr>
          <w:rFonts w:ascii="Segoe UI Emoji" w:hAnsi="Segoe UI Emoji" w:cs="Segoe UI Emoji"/>
        </w:rPr>
        <w:t>🌟</w:t>
      </w:r>
      <w:r w:rsidRPr="0091353F">
        <w:t>Neighbourhoods That Care: The VCSE at the Heart of Local Health</w:t>
      </w:r>
    </w:p>
    <w:p w14:paraId="46ECBF6B" w14:textId="77777777" w:rsidR="0091353F" w:rsidRPr="0091353F" w:rsidRDefault="0091353F" w:rsidP="0091353F"/>
    <w:p w14:paraId="037843B1" w14:textId="77777777" w:rsidR="0091353F" w:rsidRPr="0091353F" w:rsidRDefault="0091353F" w:rsidP="0091353F">
      <w:proofErr w:type="gramStart"/>
      <w:r w:rsidRPr="0091353F">
        <w:t>All of</w:t>
      </w:r>
      <w:proofErr w:type="gramEnd"/>
      <w:r w:rsidRPr="0091353F">
        <w:t xml:space="preserve"> these articles have also been shared via our social media channels (Facebook and LinkedIn), so please do feel free to repost or circulate further within your own networks.</w:t>
      </w:r>
    </w:p>
    <w:p w14:paraId="37C98C48" w14:textId="77777777" w:rsidR="0091353F" w:rsidRPr="0091353F" w:rsidRDefault="0091353F" w:rsidP="0091353F"/>
    <w:p w14:paraId="4A177BB9" w14:textId="77777777" w:rsidR="0091353F" w:rsidRPr="0091353F" w:rsidRDefault="0091353F" w:rsidP="0091353F">
      <w:r w:rsidRPr="0091353F">
        <w:t>Thank you, as always, for your continued support in amplifying the voice of the sector. Together we can ensure these opportunities and insights reach as many people as possible.</w:t>
      </w:r>
    </w:p>
    <w:p w14:paraId="01F252AF" w14:textId="77777777" w:rsidR="0091353F" w:rsidRPr="0091353F" w:rsidRDefault="0091353F" w:rsidP="0091353F"/>
    <w:p w14:paraId="485ABB52" w14:textId="77777777" w:rsidR="0091353F" w:rsidRPr="0091353F" w:rsidRDefault="0091353F" w:rsidP="0091353F">
      <w:r w:rsidRPr="0091353F">
        <w:t>---------------------------------------------------------------------------------------------------------------------</w:t>
      </w:r>
    </w:p>
    <w:p w14:paraId="5BD11806" w14:textId="77777777" w:rsidR="0091353F" w:rsidRPr="0091353F" w:rsidRDefault="0091353F" w:rsidP="0091353F"/>
    <w:p w14:paraId="7F9389D9" w14:textId="77777777" w:rsidR="0091353F" w:rsidRPr="0091353F" w:rsidRDefault="0091353F" w:rsidP="0091353F">
      <w:r w:rsidRPr="0091353F">
        <w:t>Adam's blog: Reflecting on Our Four Pillars – And A Heartfelt Thank You</w:t>
      </w:r>
    </w:p>
    <w:p w14:paraId="5A1C4AB5" w14:textId="77777777" w:rsidR="0091353F" w:rsidRPr="0091353F" w:rsidRDefault="0091353F" w:rsidP="0091353F"/>
    <w:p w14:paraId="0A6AEBC8" w14:textId="77777777" w:rsidR="0091353F" w:rsidRPr="0091353F" w:rsidRDefault="0091353F" w:rsidP="0091353F">
      <w:r w:rsidRPr="0091353F">
        <w:t>As 2025 draws to a close, Dorset’s voluntary, community, and social enterprise sector has much to celebrate. Over the past months, Adam’s Blog has explored the Dorset VCSA’s four key pillars—Collaboration, Communication, Representation, and Resilience—each brought to life by the dedication and spirit of our local organisations and partners. This final piece of the year shifts from strategy to gratitude, recognising the collective effort that has strengthened our shared voice and deepened trust across the sector.</w:t>
      </w:r>
    </w:p>
    <w:p w14:paraId="42E40BF5" w14:textId="77777777" w:rsidR="0091353F" w:rsidRPr="0091353F" w:rsidRDefault="0091353F" w:rsidP="0091353F"/>
    <w:p w14:paraId="41AB879A" w14:textId="77777777" w:rsidR="0091353F" w:rsidRPr="0091353F" w:rsidRDefault="0091353F" w:rsidP="0091353F">
      <w:r w:rsidRPr="0091353F">
        <w:t>Looking ahead to 2026, the focus remains on building momentum: more inclusive communications, more opportunities for collaboration, and more stories that showcase the power of Dorset’s VCS/VCSE community. Whether you’re taking a well</w:t>
      </w:r>
      <w:r w:rsidRPr="0091353F">
        <w:noBreakHyphen/>
        <w:t>earned festive break or supporting your communities through the winter season, Adam’s latest blog offers a heartfelt thank you and a hopeful message for the year to come. </w:t>
      </w:r>
    </w:p>
    <w:p w14:paraId="6C7DF15D" w14:textId="77777777" w:rsidR="0091353F" w:rsidRPr="0091353F" w:rsidRDefault="0091353F" w:rsidP="0091353F"/>
    <w:p w14:paraId="36A1757F" w14:textId="77777777" w:rsidR="0091353F" w:rsidRPr="0091353F" w:rsidRDefault="0091353F" w:rsidP="0091353F">
      <w:r w:rsidRPr="0091353F">
        <w:rPr>
          <w:rFonts w:ascii="Segoe UI Emoji" w:hAnsi="Segoe UI Emoji" w:cs="Segoe UI Emoji"/>
        </w:rPr>
        <w:t>🌟</w:t>
      </w:r>
      <w:r w:rsidRPr="0091353F">
        <w:t xml:space="preserve"> Read the full blog </w:t>
      </w:r>
      <w:hyperlink r:id="rId9" w:tooltip="https://www.dorsetvcsa.co.uk/adams-blog-reflecting-on-our-four-pillars-and-a-heartfelt-thank-you-to-dorsets-vcs" w:history="1">
        <w:r w:rsidRPr="0091353F">
          <w:rPr>
            <w:rStyle w:val="Hyperlink"/>
            <w:u w:val="none"/>
          </w:rPr>
          <w:t>here</w:t>
        </w:r>
      </w:hyperlink>
      <w:r w:rsidRPr="0091353F">
        <w:t>. </w:t>
      </w:r>
    </w:p>
    <w:p w14:paraId="6B255496" w14:textId="77777777" w:rsidR="0091353F" w:rsidRPr="0091353F" w:rsidRDefault="0091353F" w:rsidP="0091353F">
      <w:pPr>
        <w:rPr>
          <w:b/>
          <w:bCs/>
        </w:rPr>
      </w:pPr>
    </w:p>
    <w:p w14:paraId="122AFB53" w14:textId="77777777" w:rsidR="0091353F" w:rsidRPr="0091353F" w:rsidRDefault="0091353F" w:rsidP="0091353F">
      <w:pPr>
        <w:rPr>
          <w:b/>
          <w:bCs/>
        </w:rPr>
      </w:pPr>
      <w:r w:rsidRPr="0091353F">
        <w:rPr>
          <w:b/>
          <w:bCs/>
        </w:rPr>
        <w:t>---------------------------------------------------------------------------------------------------------------------</w:t>
      </w:r>
    </w:p>
    <w:p w14:paraId="15F86A4F" w14:textId="77777777" w:rsidR="0091353F" w:rsidRPr="0091353F" w:rsidRDefault="0091353F" w:rsidP="0091353F">
      <w:pPr>
        <w:rPr>
          <w:b/>
          <w:bCs/>
        </w:rPr>
      </w:pPr>
    </w:p>
    <w:p w14:paraId="7613134A" w14:textId="77777777" w:rsidR="0091353F" w:rsidRPr="0091353F" w:rsidRDefault="0091353F" w:rsidP="0091353F">
      <w:r w:rsidRPr="0091353F">
        <w:t>Dorset Health &amp; Wellbeing Board (meeting 19th November 2025) – Key Updates for VCSE Partners</w:t>
      </w:r>
    </w:p>
    <w:p w14:paraId="54D7FFBC" w14:textId="77777777" w:rsidR="0091353F" w:rsidRPr="0091353F" w:rsidRDefault="0091353F" w:rsidP="0091353F"/>
    <w:p w14:paraId="7D7AA0E4" w14:textId="77777777" w:rsidR="0091353F" w:rsidRPr="0091353F" w:rsidRDefault="0091353F" w:rsidP="0091353F">
      <w:r w:rsidRPr="0091353F">
        <w:t xml:space="preserve">At the November meeting of the Dorset Health &amp; Wellbeing Board, members reviewed progress across the </w:t>
      </w:r>
      <w:proofErr w:type="spellStart"/>
      <w:r w:rsidRPr="0091353F">
        <w:t>FutureCare</w:t>
      </w:r>
      <w:proofErr w:type="spellEnd"/>
      <w:r w:rsidRPr="0091353F">
        <w:t xml:space="preserve"> programme, safeguarding, community pharmacy, and the Better Care Fund. For the voluntary and community sector, the takeaways are clear: prevention, home support, befriending, and advocacy remain central to system success. With hospital discharge delays still the biggest risk, VCSE organisations continue to play a vital role in helping people recover safely at home, spotting safeguarding concerns early, and amplifying access to local pharmacy services.</w:t>
      </w:r>
    </w:p>
    <w:p w14:paraId="647B439C" w14:textId="77777777" w:rsidR="0091353F" w:rsidRPr="0091353F" w:rsidRDefault="0091353F" w:rsidP="0091353F"/>
    <w:p w14:paraId="67DDB061" w14:textId="77777777" w:rsidR="0091353F" w:rsidRPr="0091353F" w:rsidRDefault="0091353F" w:rsidP="0091353F">
      <w:r w:rsidRPr="0091353F">
        <w:t>The Board recognised strong progress—fewer people moving into care homes after hospital stays, improved reablement outcomes, and better use of community hospitals—but stressed that reducing discharge delays is critical to patient benefit and financial sustainability. For VCSE partners, this means continued alignment with reablement, safeguarding vigilance, and community</w:t>
      </w:r>
      <w:r w:rsidRPr="0091353F">
        <w:noBreakHyphen/>
        <w:t>based support. Adam’s full blog unpacks the detail, including financial pressures, programme reset actions, and what’s next for 2026. </w:t>
      </w:r>
    </w:p>
    <w:p w14:paraId="3EC46AFB" w14:textId="77777777" w:rsidR="0091353F" w:rsidRPr="0091353F" w:rsidRDefault="0091353F" w:rsidP="0091353F"/>
    <w:p w14:paraId="1048EEB0" w14:textId="77777777" w:rsidR="0091353F" w:rsidRPr="0091353F" w:rsidRDefault="0091353F" w:rsidP="0091353F">
      <w:r w:rsidRPr="0091353F">
        <w:rPr>
          <w:rFonts w:ascii="Segoe UI Emoji" w:hAnsi="Segoe UI Emoji" w:cs="Segoe UI Emoji"/>
        </w:rPr>
        <w:t>🌟</w:t>
      </w:r>
      <w:r w:rsidRPr="0091353F">
        <w:t xml:space="preserve"> Read the full snapshot </w:t>
      </w:r>
      <w:hyperlink r:id="rId10" w:tooltip="https://www.dorsetvcsa.co.uk/health-and-wellbeing-board-hwb" w:history="1">
        <w:r w:rsidRPr="0091353F">
          <w:rPr>
            <w:rStyle w:val="Hyperlink"/>
            <w:u w:val="none"/>
          </w:rPr>
          <w:t>here</w:t>
        </w:r>
      </w:hyperlink>
      <w:r w:rsidRPr="0091353F">
        <w:t>.</w:t>
      </w:r>
    </w:p>
    <w:p w14:paraId="58F97EB3" w14:textId="77777777" w:rsidR="0091353F" w:rsidRPr="0091353F" w:rsidRDefault="0091353F" w:rsidP="0091353F"/>
    <w:p w14:paraId="767E6BAC" w14:textId="77777777" w:rsidR="0091353F" w:rsidRPr="0091353F" w:rsidRDefault="0091353F" w:rsidP="0091353F">
      <w:pPr>
        <w:rPr>
          <w:b/>
          <w:bCs/>
        </w:rPr>
      </w:pPr>
      <w:r w:rsidRPr="0091353F">
        <w:rPr>
          <w:b/>
          <w:bCs/>
        </w:rPr>
        <w:t>---------------------------------------------------------------------------------------------------------------------</w:t>
      </w:r>
    </w:p>
    <w:p w14:paraId="6AF58CBC" w14:textId="77777777" w:rsidR="0091353F" w:rsidRPr="0091353F" w:rsidRDefault="0091353F" w:rsidP="0091353F">
      <w:pPr>
        <w:rPr>
          <w:b/>
          <w:bCs/>
        </w:rPr>
      </w:pPr>
    </w:p>
    <w:p w14:paraId="6924EDD3" w14:textId="77777777" w:rsidR="0091353F" w:rsidRPr="0091353F" w:rsidRDefault="0091353F" w:rsidP="0091353F">
      <w:r w:rsidRPr="0091353F">
        <w:t>What Is Strategic Commissioning – And Why It Matters</w:t>
      </w:r>
    </w:p>
    <w:p w14:paraId="48C49649" w14:textId="77777777" w:rsidR="0091353F" w:rsidRPr="0091353F" w:rsidRDefault="0091353F" w:rsidP="0091353F"/>
    <w:p w14:paraId="38C6582B" w14:textId="77777777" w:rsidR="0091353F" w:rsidRPr="0091353F" w:rsidRDefault="0091353F" w:rsidP="0091353F">
      <w:r w:rsidRPr="0091353F">
        <w:t>Strategic commissioning is the new way the NHS will plan, fund and shape health and care services from 2026 onwards. Instead of focusing on short-term contracts, it looks at long-term population health, prevention, community-based care and tackling inequalities.</w:t>
      </w:r>
    </w:p>
    <w:p w14:paraId="2C3147CF" w14:textId="77777777" w:rsidR="0091353F" w:rsidRPr="0091353F" w:rsidRDefault="0091353F" w:rsidP="0091353F"/>
    <w:p w14:paraId="799C9009" w14:textId="77777777" w:rsidR="0091353F" w:rsidRPr="0091353F" w:rsidRDefault="0091353F" w:rsidP="0091353F">
      <w:r w:rsidRPr="0091353F">
        <w:t>Integrated Care Boards (ICBs) will use data, lived experience and neighbourhood insight to decide what services are needed, where, and for whom. Funding will increasingly follow prevention, early intervention, and community-based solutions rather than hospital demand.</w:t>
      </w:r>
    </w:p>
    <w:p w14:paraId="064EA02F" w14:textId="77777777" w:rsidR="0091353F" w:rsidRPr="0091353F" w:rsidRDefault="0091353F" w:rsidP="0091353F"/>
    <w:p w14:paraId="1163E8BE" w14:textId="77777777" w:rsidR="0091353F" w:rsidRPr="0091353F" w:rsidRDefault="0091353F" w:rsidP="0091353F">
      <w:r w:rsidRPr="0091353F">
        <w:t>For the voluntary and community sector, this creates major opportunities to:</w:t>
      </w:r>
    </w:p>
    <w:p w14:paraId="40E4874E" w14:textId="77777777" w:rsidR="0091353F" w:rsidRPr="0091353F" w:rsidRDefault="0091353F" w:rsidP="0091353F">
      <w:pPr>
        <w:numPr>
          <w:ilvl w:val="0"/>
          <w:numId w:val="15"/>
        </w:numPr>
      </w:pPr>
      <w:r w:rsidRPr="0091353F">
        <w:t>Shape neighbourhood health</w:t>
      </w:r>
    </w:p>
    <w:p w14:paraId="1A27A3B7" w14:textId="77777777" w:rsidR="0091353F" w:rsidRPr="0091353F" w:rsidRDefault="0091353F" w:rsidP="0091353F">
      <w:pPr>
        <w:numPr>
          <w:ilvl w:val="0"/>
          <w:numId w:val="15"/>
        </w:numPr>
      </w:pPr>
      <w:r w:rsidRPr="0091353F">
        <w:t>Lead prevention and early help</w:t>
      </w:r>
    </w:p>
    <w:p w14:paraId="7DC057ED" w14:textId="77777777" w:rsidR="0091353F" w:rsidRPr="0091353F" w:rsidRDefault="0091353F" w:rsidP="0091353F">
      <w:pPr>
        <w:numPr>
          <w:ilvl w:val="0"/>
          <w:numId w:val="15"/>
        </w:numPr>
      </w:pPr>
      <w:r w:rsidRPr="0091353F">
        <w:t>Deliver community-embedded services</w:t>
      </w:r>
    </w:p>
    <w:p w14:paraId="56FA24FE" w14:textId="77777777" w:rsidR="0091353F" w:rsidRPr="0091353F" w:rsidRDefault="0091353F" w:rsidP="0091353F">
      <w:pPr>
        <w:numPr>
          <w:ilvl w:val="0"/>
          <w:numId w:val="15"/>
        </w:numPr>
      </w:pPr>
      <w:r w:rsidRPr="0091353F">
        <w:t>Influence long-term commissioning decisions</w:t>
      </w:r>
    </w:p>
    <w:p w14:paraId="556A14E4" w14:textId="77777777" w:rsidR="0091353F" w:rsidRPr="0091353F" w:rsidRDefault="0091353F" w:rsidP="0091353F">
      <w:r w:rsidRPr="0091353F">
        <w:t>Strategic commissioning confirms that VCSE organisations are essential partners in building healthier communities and reducing inequalities across Dorset.</w:t>
      </w:r>
    </w:p>
    <w:p w14:paraId="61B048E4" w14:textId="77777777" w:rsidR="0091353F" w:rsidRPr="0091353F" w:rsidRDefault="0091353F" w:rsidP="0091353F"/>
    <w:p w14:paraId="42E93968" w14:textId="77777777" w:rsidR="0091353F" w:rsidRPr="0091353F" w:rsidRDefault="0091353F" w:rsidP="0091353F">
      <w:r w:rsidRPr="0091353F">
        <w:rPr>
          <w:rFonts w:ascii="Segoe UI Emoji" w:hAnsi="Segoe UI Emoji" w:cs="Segoe UI Emoji"/>
        </w:rPr>
        <w:t>🌟</w:t>
      </w:r>
      <w:r w:rsidRPr="0091353F">
        <w:t xml:space="preserve"> Read the full snapshot </w:t>
      </w:r>
      <w:hyperlink r:id="rId11" w:tooltip="https://www.dorsetvcsa.co.uk/news/2025/12/05/what-is-strategic-commissioning-and-why-it-matters" w:history="1">
        <w:r w:rsidRPr="0091353F">
          <w:rPr>
            <w:rStyle w:val="Hyperlink"/>
            <w:u w:val="none"/>
          </w:rPr>
          <w:t>here</w:t>
        </w:r>
      </w:hyperlink>
      <w:r w:rsidRPr="0091353F">
        <w:t>.</w:t>
      </w:r>
    </w:p>
    <w:p w14:paraId="084C17D0" w14:textId="77777777" w:rsidR="0091353F" w:rsidRPr="0091353F" w:rsidRDefault="0091353F" w:rsidP="0091353F"/>
    <w:p w14:paraId="6A3A2F8C" w14:textId="77777777" w:rsidR="0091353F" w:rsidRPr="0091353F" w:rsidRDefault="0091353F" w:rsidP="0091353F">
      <w:r w:rsidRPr="0091353F">
        <w:t>---------------------------------------------------------------------------------------------------------------------</w:t>
      </w:r>
    </w:p>
    <w:p w14:paraId="553EF569" w14:textId="77777777" w:rsidR="0091353F" w:rsidRPr="0091353F" w:rsidRDefault="0091353F" w:rsidP="0091353F"/>
    <w:p w14:paraId="6B599808" w14:textId="77777777" w:rsidR="0091353F" w:rsidRPr="0091353F" w:rsidRDefault="0091353F" w:rsidP="0091353F">
      <w:r w:rsidRPr="0091353F">
        <w:t>Neighbourhoods That Care: The VCSE at the Heart of Local Health</w:t>
      </w:r>
    </w:p>
    <w:p w14:paraId="672A5168" w14:textId="77777777" w:rsidR="0091353F" w:rsidRPr="0091353F" w:rsidRDefault="0091353F" w:rsidP="0091353F"/>
    <w:p w14:paraId="5D81EF33" w14:textId="77777777" w:rsidR="0091353F" w:rsidRPr="0091353F" w:rsidRDefault="0091353F" w:rsidP="0091353F">
      <w:r w:rsidRPr="0091353F">
        <w:t xml:space="preserve">A new 3-part webinar series from Dorset VCSA (Voluntary and Community Sector </w:t>
      </w:r>
      <w:proofErr w:type="gramStart"/>
      <w:r w:rsidRPr="0091353F">
        <w:t>Assembly)  –</w:t>
      </w:r>
      <w:proofErr w:type="gramEnd"/>
      <w:r w:rsidRPr="0091353F">
        <w:t xml:space="preserve"> starting January 2026</w:t>
      </w:r>
    </w:p>
    <w:p w14:paraId="5CC2715C" w14:textId="77777777" w:rsidR="0091353F" w:rsidRPr="0091353F" w:rsidRDefault="0091353F" w:rsidP="0091353F"/>
    <w:p w14:paraId="2A83BD9A" w14:textId="77777777" w:rsidR="0091353F" w:rsidRPr="0091353F" w:rsidRDefault="0091353F" w:rsidP="0091353F">
      <w:r w:rsidRPr="0091353F">
        <w:t>The future of health and care is local. Dorset’s Integrated Care System is investing in neighbourhood-based models that prioritise prevention, community voice, and joined-up support. This three-part DVCSA webinar series explores how the Voluntary, Community and Social Enterprise (VCSE) sector is central to building healthier places through partnership, insight, and community power.</w:t>
      </w:r>
    </w:p>
    <w:p w14:paraId="1B0D74FF" w14:textId="77777777" w:rsidR="0091353F" w:rsidRPr="0091353F" w:rsidRDefault="0091353F" w:rsidP="0091353F"/>
    <w:p w14:paraId="6E4E0904" w14:textId="77777777" w:rsidR="0091353F" w:rsidRPr="0091353F" w:rsidRDefault="0091353F" w:rsidP="0091353F">
      <w:r w:rsidRPr="0091353F">
        <w:t>Whether you’re a charity, community group, parish councillor, or strategic partner, these sessions will help you connect with neighbourhood planning, influence local strategy, and strengthen partnerships that deliver real impact.</w:t>
      </w:r>
    </w:p>
    <w:p w14:paraId="42BCC900" w14:textId="77777777" w:rsidR="0091353F" w:rsidRPr="0091353F" w:rsidRDefault="0091353F" w:rsidP="0091353F"/>
    <w:p w14:paraId="5F77EA3A" w14:textId="77777777" w:rsidR="0091353F" w:rsidRPr="0091353F" w:rsidRDefault="0091353F" w:rsidP="0091353F">
      <w:r w:rsidRPr="0091353F">
        <w:t xml:space="preserve">• </w:t>
      </w:r>
      <w:r w:rsidRPr="0091353F">
        <w:t> </w:t>
      </w:r>
      <w:r w:rsidRPr="0091353F">
        <w:t> </w:t>
      </w:r>
      <w:r w:rsidRPr="0091353F">
        <w:t> </w:t>
      </w:r>
      <w:r w:rsidRPr="0091353F">
        <w:t> </w:t>
      </w:r>
      <w:r w:rsidRPr="0091353F">
        <w:t>Webinar 1 (29 Jan): What Is Neighbourhood Health – and Why Does It Matter?</w:t>
      </w:r>
    </w:p>
    <w:p w14:paraId="16619C1F" w14:textId="77777777" w:rsidR="0091353F" w:rsidRPr="0091353F" w:rsidRDefault="0091353F" w:rsidP="0091353F">
      <w:r w:rsidRPr="0091353F">
        <w:t xml:space="preserve">• </w:t>
      </w:r>
      <w:r w:rsidRPr="0091353F">
        <w:t> </w:t>
      </w:r>
      <w:r w:rsidRPr="0091353F">
        <w:t> </w:t>
      </w:r>
      <w:r w:rsidRPr="0091353F">
        <w:t> </w:t>
      </w:r>
      <w:r w:rsidRPr="0091353F">
        <w:t> </w:t>
      </w:r>
      <w:r w:rsidRPr="0091353F">
        <w:t>Webinar 2 (26 Feb): Neighbourhood Teams in Action – Let’s Talk Local Practice</w:t>
      </w:r>
    </w:p>
    <w:p w14:paraId="39AF1E10" w14:textId="77777777" w:rsidR="0091353F" w:rsidRPr="0091353F" w:rsidRDefault="0091353F" w:rsidP="0091353F">
      <w:r w:rsidRPr="0091353F">
        <w:t xml:space="preserve">• </w:t>
      </w:r>
      <w:r w:rsidRPr="0091353F">
        <w:t> </w:t>
      </w:r>
      <w:r w:rsidRPr="0091353F">
        <w:t> </w:t>
      </w:r>
      <w:r w:rsidRPr="0091353F">
        <w:t> </w:t>
      </w:r>
      <w:r w:rsidRPr="0091353F">
        <w:t> </w:t>
      </w:r>
      <w:r w:rsidRPr="0091353F">
        <w:t>Webinar 3 (26 Mar): Your Place, Your Voice – Shaping Neighbourhood Health</w:t>
      </w:r>
    </w:p>
    <w:p w14:paraId="0E212CA0" w14:textId="77777777" w:rsidR="0091353F" w:rsidRPr="0091353F" w:rsidRDefault="0091353F" w:rsidP="0091353F"/>
    <w:p w14:paraId="29B99D50" w14:textId="77777777" w:rsidR="0091353F" w:rsidRPr="0091353F" w:rsidRDefault="0091353F" w:rsidP="0091353F">
      <w:r w:rsidRPr="0091353F">
        <w:rPr>
          <w:rFonts w:ascii="Segoe UI Emoji" w:hAnsi="Segoe UI Emoji" w:cs="Segoe UI Emoji"/>
        </w:rPr>
        <w:t>🌟</w:t>
      </w:r>
      <w:r w:rsidRPr="0091353F">
        <w:t xml:space="preserve"> Read the full article and book your free place </w:t>
      </w:r>
      <w:hyperlink r:id="rId12" w:tooltip="https://www.dorsetvcsa.co.uk/news/2025/11/24/neighbourhoods-that-care-the-vcse-at-the-heart-of-local-health-a-new-3-part-webinar-series-from-dvcsa" w:history="1">
        <w:r w:rsidRPr="0091353F">
          <w:rPr>
            <w:rStyle w:val="Hyperlink"/>
            <w:u w:val="none"/>
          </w:rPr>
          <w:t>here</w:t>
        </w:r>
      </w:hyperlink>
      <w:r w:rsidRPr="0091353F">
        <w:t>.</w:t>
      </w:r>
    </w:p>
    <w:p w14:paraId="252964D2" w14:textId="77777777" w:rsidR="008076AD" w:rsidRPr="0091353F" w:rsidRDefault="008076AD"/>
    <w:sectPr w:rsidR="008076AD" w:rsidRPr="00913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4A1946"/>
    <w:multiLevelType w:val="hybridMultilevel"/>
    <w:tmpl w:val="EBC21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3A1B3B"/>
    <w:multiLevelType w:val="multilevel"/>
    <w:tmpl w:val="9BDCB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F0B15"/>
    <w:multiLevelType w:val="multilevel"/>
    <w:tmpl w:val="937ED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94246"/>
    <w:multiLevelType w:val="multilevel"/>
    <w:tmpl w:val="66264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11"/>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10"/>
  </w:num>
  <w:num w:numId="7" w16cid:durableId="1317800474">
    <w:abstractNumId w:val="12"/>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4"/>
  </w:num>
  <w:num w:numId="11" w16cid:durableId="920145320">
    <w:abstractNumId w:val="0"/>
  </w:num>
  <w:num w:numId="12" w16cid:durableId="296299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473009">
    <w:abstractNumId w:val="7"/>
    <w:lvlOverride w:ilvl="0"/>
    <w:lvlOverride w:ilvl="1"/>
    <w:lvlOverride w:ilvl="2"/>
    <w:lvlOverride w:ilvl="3"/>
    <w:lvlOverride w:ilvl="4"/>
    <w:lvlOverride w:ilvl="5"/>
    <w:lvlOverride w:ilvl="6"/>
    <w:lvlOverride w:ilvl="7"/>
    <w:lvlOverride w:ilvl="8"/>
  </w:num>
  <w:num w:numId="14" w16cid:durableId="1215124244">
    <w:abstractNumId w:val="9"/>
    <w:lvlOverride w:ilvl="0"/>
    <w:lvlOverride w:ilvl="1"/>
    <w:lvlOverride w:ilvl="2"/>
    <w:lvlOverride w:ilvl="3"/>
    <w:lvlOverride w:ilvl="4"/>
    <w:lvlOverride w:ilvl="5"/>
    <w:lvlOverride w:ilvl="6"/>
    <w:lvlOverride w:ilvl="7"/>
    <w:lvlOverride w:ilvl="8"/>
  </w:num>
  <w:num w:numId="15" w16cid:durableId="141716582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496846"/>
    <w:rsid w:val="005D57D3"/>
    <w:rsid w:val="006C241A"/>
    <w:rsid w:val="007051DF"/>
    <w:rsid w:val="007601ED"/>
    <w:rsid w:val="008076AD"/>
    <w:rsid w:val="008842DB"/>
    <w:rsid w:val="0091353F"/>
    <w:rsid w:val="009C76A6"/>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3928592">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299258252">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c@actionhampshi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tionhampshire.org.uk/about-us/our-projects/communities-against-cancer/" TargetMode="External"/><Relationship Id="rId12" Type="http://schemas.openxmlformats.org/officeDocument/2006/relationships/hyperlink" Target="https://www.dorsetvcsa.co.uk/news/2025/11/24/neighbourhoods-that-care-the-vcse-at-the-heart-of-local-health-a-new-3-part-webinar-series-from-dvc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ywelldorset.nhs.uk/vaccinations/flu/" TargetMode="External"/><Relationship Id="rId11" Type="http://schemas.openxmlformats.org/officeDocument/2006/relationships/hyperlink" Target="https://www.dorsetvcsa.co.uk/news/2025/12/05/what-is-strategic-commissioning-and-why-it-matters" TargetMode="External"/><Relationship Id="rId5" Type="http://schemas.openxmlformats.org/officeDocument/2006/relationships/image" Target="media/image1.jpeg"/><Relationship Id="rId10" Type="http://schemas.openxmlformats.org/officeDocument/2006/relationships/hyperlink" Target="https://www.dorsetvcsa.co.uk/health-and-wellbeing-board-hwb" TargetMode="External"/><Relationship Id="rId4" Type="http://schemas.openxmlformats.org/officeDocument/2006/relationships/webSettings" Target="webSettings.xml"/><Relationship Id="rId9" Type="http://schemas.openxmlformats.org/officeDocument/2006/relationships/hyperlink" Target="https://www.dorsetvcsa.co.uk/adams-blog-reflecting-on-our-four-pillars-and-a-heartfelt-thank-you-to-dorsets-v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2168</Words>
  <Characters>12360</Characters>
  <Application>Microsoft Office Word</Application>
  <DocSecurity>0</DocSecurity>
  <Lines>103</Lines>
  <Paragraphs>28</Paragraphs>
  <ScaleCrop>false</ScaleCrop>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2</cp:revision>
  <dcterms:created xsi:type="dcterms:W3CDTF">2025-12-17T10:54:00Z</dcterms:created>
  <dcterms:modified xsi:type="dcterms:W3CDTF">2025-12-17T10:54:00Z</dcterms:modified>
</cp:coreProperties>
</file>